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13" w:rsidRDefault="00774913" w:rsidP="00774913">
      <w:r>
        <w:rPr>
          <w:rFonts w:hint="eastAsia"/>
        </w:rPr>
        <w:t>附件</w:t>
      </w:r>
      <w:r>
        <w:rPr>
          <w:rFonts w:hint="eastAsia"/>
        </w:rPr>
        <w:t>3</w:t>
      </w:r>
      <w:r w:rsidR="00A637CD">
        <w:rPr>
          <w:rFonts w:hint="eastAsia"/>
        </w:rPr>
        <w:t xml:space="preserve"> </w:t>
      </w:r>
      <w:r>
        <w:rPr>
          <w:rFonts w:hint="eastAsia"/>
        </w:rPr>
        <w:t>浙江电力市场管理委员会组建方案</w:t>
      </w:r>
    </w:p>
    <w:p w:rsidR="00774913" w:rsidRDefault="00774913" w:rsidP="00774913">
      <w:r>
        <w:t xml:space="preserve"> </w:t>
      </w:r>
    </w:p>
    <w:p w:rsidR="00774913" w:rsidRDefault="00774913" w:rsidP="00774913">
      <w:r>
        <w:rPr>
          <w:rFonts w:hint="eastAsia"/>
        </w:rPr>
        <w:t xml:space="preserve">　　根据《中共中央、国务院关于进一步深化电力体制改革的若干意见》（中发〔</w:t>
      </w:r>
      <w:r>
        <w:rPr>
          <w:rFonts w:hint="eastAsia"/>
        </w:rPr>
        <w:t>2015</w:t>
      </w:r>
      <w:r>
        <w:rPr>
          <w:rFonts w:hint="eastAsia"/>
        </w:rPr>
        <w:t>〕</w:t>
      </w:r>
      <w:r>
        <w:rPr>
          <w:rFonts w:hint="eastAsia"/>
        </w:rPr>
        <w:t>9</w:t>
      </w:r>
      <w:r>
        <w:rPr>
          <w:rFonts w:hint="eastAsia"/>
        </w:rPr>
        <w:t>号）及其配套文件精神，按照《浙江省人民政府关于印发浙江省电力体制改革综合试点方案的通知》（浙政发〔</w:t>
      </w:r>
      <w:r>
        <w:rPr>
          <w:rFonts w:hint="eastAsia"/>
        </w:rPr>
        <w:t>2017</w:t>
      </w:r>
      <w:r>
        <w:rPr>
          <w:rFonts w:hint="eastAsia"/>
        </w:rPr>
        <w:t>〕</w:t>
      </w:r>
      <w:r>
        <w:rPr>
          <w:rFonts w:hint="eastAsia"/>
        </w:rPr>
        <w:t>39</w:t>
      </w:r>
      <w:r>
        <w:rPr>
          <w:rFonts w:hint="eastAsia"/>
        </w:rPr>
        <w:t>号）的要求，考虑现阶段电力交易以直接交易为主的情况，结合浙江电力市场建设的需要，为维护电力市场公平、公正、公开，保障市场主体合法权益，在充分听取各方意见的基础上，制定浙江电力市场管理委员会（以下简称市场管理委员会）组建方案。本方案将根据浙江电力市场发展情况做进一步调整。</w:t>
      </w:r>
    </w:p>
    <w:p w:rsidR="00774913" w:rsidRDefault="00774913" w:rsidP="00774913">
      <w:r>
        <w:t xml:space="preserve"> </w:t>
      </w:r>
    </w:p>
    <w:p w:rsidR="00774913" w:rsidRDefault="00774913" w:rsidP="00774913">
      <w:r>
        <w:rPr>
          <w:rFonts w:hint="eastAsia"/>
        </w:rPr>
        <w:t xml:space="preserve">　　一、机构定位</w:t>
      </w:r>
    </w:p>
    <w:p w:rsidR="00774913" w:rsidRDefault="00774913" w:rsidP="00774913">
      <w:r>
        <w:t xml:space="preserve"> </w:t>
      </w:r>
    </w:p>
    <w:p w:rsidR="00774913" w:rsidRDefault="00774913" w:rsidP="00774913">
      <w:r>
        <w:rPr>
          <w:rFonts w:hint="eastAsia"/>
        </w:rPr>
        <w:t xml:space="preserve">　　市场管理委员会为市场主体按类别推荐代表组成的自治性议事协调机构，在电力市场建设、制定交易规则、监督市场运营、维护市场秩序、反映市场主体合理诉求等方面发挥重要作用，并接受</w:t>
      </w:r>
      <w:proofErr w:type="gramStart"/>
      <w:r>
        <w:rPr>
          <w:rFonts w:hint="eastAsia"/>
        </w:rPr>
        <w:t>省发改</w:t>
      </w:r>
      <w:proofErr w:type="gramEnd"/>
      <w:r>
        <w:rPr>
          <w:rFonts w:hint="eastAsia"/>
        </w:rPr>
        <w:t>委（省能源局）的工作指导。市场管理委员会秘书处办公室常设在浙江电力交易中心（以下简称交易中心）。</w:t>
      </w:r>
    </w:p>
    <w:p w:rsidR="00774913" w:rsidRDefault="00774913" w:rsidP="00774913">
      <w:r>
        <w:t xml:space="preserve"> </w:t>
      </w:r>
    </w:p>
    <w:p w:rsidR="00774913" w:rsidRDefault="00774913" w:rsidP="00774913">
      <w:r>
        <w:rPr>
          <w:rFonts w:hint="eastAsia"/>
        </w:rPr>
        <w:t xml:space="preserve">　　二、主要职责</w:t>
      </w:r>
    </w:p>
    <w:p w:rsidR="00774913" w:rsidRDefault="00774913" w:rsidP="00774913">
      <w:r>
        <w:t xml:space="preserve"> </w:t>
      </w:r>
    </w:p>
    <w:p w:rsidR="00774913" w:rsidRDefault="00774913" w:rsidP="00774913">
      <w:r>
        <w:rPr>
          <w:rFonts w:hint="eastAsia"/>
        </w:rPr>
        <w:t xml:space="preserve">　　（一）研究讨论交易中心组建方案和章程。</w:t>
      </w:r>
    </w:p>
    <w:p w:rsidR="00774913" w:rsidRDefault="00774913" w:rsidP="00774913">
      <w:r>
        <w:t xml:space="preserve"> </w:t>
      </w:r>
    </w:p>
    <w:p w:rsidR="00774913" w:rsidRDefault="00774913" w:rsidP="00774913">
      <w:r>
        <w:rPr>
          <w:rFonts w:hint="eastAsia"/>
        </w:rPr>
        <w:t xml:space="preserve">　　（二）研究提出电力市场建设建议，参与起草修订市场规则及相关实施细则。</w:t>
      </w:r>
    </w:p>
    <w:p w:rsidR="00774913" w:rsidRDefault="00774913" w:rsidP="00774913">
      <w:r>
        <w:t xml:space="preserve"> </w:t>
      </w:r>
    </w:p>
    <w:p w:rsidR="00774913" w:rsidRDefault="00774913" w:rsidP="00774913">
      <w:r>
        <w:rPr>
          <w:rFonts w:hint="eastAsia"/>
        </w:rPr>
        <w:t xml:space="preserve">　　（三）审核交易中心高级管理人员任职资格。</w:t>
      </w:r>
    </w:p>
    <w:p w:rsidR="00774913" w:rsidRDefault="00774913" w:rsidP="00774913">
      <w:r>
        <w:t xml:space="preserve"> </w:t>
      </w:r>
    </w:p>
    <w:p w:rsidR="00774913" w:rsidRDefault="00774913" w:rsidP="00774913">
      <w:r>
        <w:rPr>
          <w:rFonts w:hint="eastAsia"/>
        </w:rPr>
        <w:t xml:space="preserve">　　（四）组织召开相关会议，研究讨论涉及市场主体利益的重要事项，听取市场主体诉求，提出合理意见建议。</w:t>
      </w:r>
    </w:p>
    <w:p w:rsidR="00774913" w:rsidRDefault="00774913" w:rsidP="00774913">
      <w:r>
        <w:t xml:space="preserve"> </w:t>
      </w:r>
    </w:p>
    <w:p w:rsidR="00774913" w:rsidRDefault="00774913" w:rsidP="00774913">
      <w:r>
        <w:rPr>
          <w:rFonts w:hint="eastAsia"/>
        </w:rPr>
        <w:t xml:space="preserve">　　（五）监督电力市场运营情况和交易规则执行情况，并及时向</w:t>
      </w:r>
      <w:proofErr w:type="gramStart"/>
      <w:r>
        <w:rPr>
          <w:rFonts w:hint="eastAsia"/>
        </w:rPr>
        <w:t>省发改</w:t>
      </w:r>
      <w:proofErr w:type="gramEnd"/>
      <w:r>
        <w:rPr>
          <w:rFonts w:hint="eastAsia"/>
        </w:rPr>
        <w:t>委（省能源局）等政府部门反映。</w:t>
      </w:r>
    </w:p>
    <w:p w:rsidR="00774913" w:rsidRDefault="00774913" w:rsidP="00774913">
      <w:r>
        <w:t xml:space="preserve"> </w:t>
      </w:r>
    </w:p>
    <w:p w:rsidR="00774913" w:rsidRDefault="00774913" w:rsidP="00774913">
      <w:r>
        <w:rPr>
          <w:rFonts w:hint="eastAsia"/>
        </w:rPr>
        <w:t xml:space="preserve">　　（六）协调电力市场主体各方在交易运营中发生的争议及市场主体其他相关事宜等。</w:t>
      </w:r>
    </w:p>
    <w:p w:rsidR="00774913" w:rsidRDefault="00774913" w:rsidP="00774913">
      <w:r>
        <w:t xml:space="preserve"> </w:t>
      </w:r>
    </w:p>
    <w:p w:rsidR="00774913" w:rsidRDefault="00774913" w:rsidP="00774913">
      <w:r>
        <w:rPr>
          <w:rFonts w:hint="eastAsia"/>
        </w:rPr>
        <w:t xml:space="preserve">　　（七）根据工作需要，由政府部门授权履行其他职责。</w:t>
      </w:r>
    </w:p>
    <w:p w:rsidR="00774913" w:rsidRDefault="00774913" w:rsidP="00774913">
      <w:r>
        <w:t xml:space="preserve"> </w:t>
      </w:r>
    </w:p>
    <w:p w:rsidR="00774913" w:rsidRDefault="00774913" w:rsidP="00774913">
      <w:r>
        <w:rPr>
          <w:rFonts w:hint="eastAsia"/>
        </w:rPr>
        <w:t xml:space="preserve">　　三、组织机构</w:t>
      </w:r>
    </w:p>
    <w:p w:rsidR="00774913" w:rsidRDefault="00774913" w:rsidP="00774913">
      <w:r>
        <w:t xml:space="preserve"> </w:t>
      </w:r>
    </w:p>
    <w:p w:rsidR="00774913" w:rsidRDefault="00774913" w:rsidP="00774913">
      <w:r>
        <w:rPr>
          <w:rFonts w:hint="eastAsia"/>
        </w:rPr>
        <w:t xml:space="preserve">　　（一）市场管理委员会</w:t>
      </w:r>
    </w:p>
    <w:p w:rsidR="00774913" w:rsidRDefault="00774913" w:rsidP="00774913">
      <w:r>
        <w:t xml:space="preserve"> </w:t>
      </w:r>
    </w:p>
    <w:p w:rsidR="00774913" w:rsidRDefault="00774913" w:rsidP="00774913">
      <w:r>
        <w:rPr>
          <w:rFonts w:hint="eastAsia"/>
        </w:rPr>
        <w:t xml:space="preserve">　　市场管理委员会由电网企业、发电企业、售电公司、用电企业、交易中心、独立专家等类别代表组成，按市场主体类别选派代表参加，初期规模为</w:t>
      </w:r>
      <w:r>
        <w:rPr>
          <w:rFonts w:hint="eastAsia"/>
        </w:rPr>
        <w:t>17</w:t>
      </w:r>
      <w:r>
        <w:rPr>
          <w:rFonts w:hint="eastAsia"/>
        </w:rPr>
        <w:t>人。市场管理委员会委员（除交易中心代表外）不从浙江电力交易中心领取薪酬，实行任期制。</w:t>
      </w:r>
    </w:p>
    <w:p w:rsidR="00774913" w:rsidRDefault="00774913" w:rsidP="00774913">
      <w:r>
        <w:t xml:space="preserve"> </w:t>
      </w:r>
    </w:p>
    <w:p w:rsidR="00774913" w:rsidRDefault="00774913" w:rsidP="00774913">
      <w:r>
        <w:rPr>
          <w:rFonts w:hint="eastAsia"/>
        </w:rPr>
        <w:t xml:space="preserve">　　市场管理委员会设主任</w:t>
      </w:r>
      <w:r>
        <w:rPr>
          <w:rFonts w:hint="eastAsia"/>
        </w:rPr>
        <w:t>1</w:t>
      </w:r>
      <w:r>
        <w:rPr>
          <w:rFonts w:hint="eastAsia"/>
        </w:rPr>
        <w:t>人，由市场管理委员会委员推选市场主体类别代表轮流担任，任期</w:t>
      </w:r>
      <w:r>
        <w:rPr>
          <w:rFonts w:hint="eastAsia"/>
        </w:rPr>
        <w:t>2</w:t>
      </w:r>
      <w:r>
        <w:rPr>
          <w:rFonts w:hint="eastAsia"/>
        </w:rPr>
        <w:t>年。市场管理委员会主任负责召集和主持市场管理委员会会议。</w:t>
      </w:r>
    </w:p>
    <w:p w:rsidR="00774913" w:rsidRDefault="00774913" w:rsidP="00774913">
      <w:r>
        <w:lastRenderedPageBreak/>
        <w:t xml:space="preserve"> </w:t>
      </w:r>
    </w:p>
    <w:p w:rsidR="00774913" w:rsidRDefault="00774913" w:rsidP="00774913">
      <w:r>
        <w:rPr>
          <w:rFonts w:hint="eastAsia"/>
        </w:rPr>
        <w:t xml:space="preserve">　　（二）秘书处</w:t>
      </w:r>
    </w:p>
    <w:p w:rsidR="00774913" w:rsidRDefault="00774913" w:rsidP="00774913">
      <w:r>
        <w:t xml:space="preserve"> </w:t>
      </w:r>
    </w:p>
    <w:p w:rsidR="00774913" w:rsidRDefault="00774913" w:rsidP="00774913">
      <w:r>
        <w:rPr>
          <w:rFonts w:hint="eastAsia"/>
        </w:rPr>
        <w:t xml:space="preserve">　　设立市场管理委员会秘书处，负责市场管理委员会日常工作，主要包括联络交易机构、电力市场主体各方，收集电力市场主体各方的意见、建议并进行反馈；组织召开电力市场管理委员会代表大会和专业小组会议，整理会议纪要、议事材料等，做好电力市场管理委员会审议结果的报送和传达工作。</w:t>
      </w:r>
    </w:p>
    <w:p w:rsidR="00774913" w:rsidRDefault="00774913" w:rsidP="00774913">
      <w:r>
        <w:t xml:space="preserve"> </w:t>
      </w:r>
    </w:p>
    <w:p w:rsidR="00774913" w:rsidRDefault="00774913" w:rsidP="00774913">
      <w:r>
        <w:rPr>
          <w:rFonts w:hint="eastAsia"/>
        </w:rPr>
        <w:t xml:space="preserve">　　市场管理委员会秘书处设秘书长</w:t>
      </w:r>
      <w:r>
        <w:rPr>
          <w:rFonts w:hint="eastAsia"/>
        </w:rPr>
        <w:t>1</w:t>
      </w:r>
      <w:r>
        <w:rPr>
          <w:rFonts w:hint="eastAsia"/>
        </w:rPr>
        <w:t>人，由交易中心主要负责人兼任，专职工作人员</w:t>
      </w:r>
      <w:r>
        <w:rPr>
          <w:rFonts w:hint="eastAsia"/>
        </w:rPr>
        <w:t>2</w:t>
      </w:r>
      <w:r>
        <w:rPr>
          <w:rFonts w:hint="eastAsia"/>
        </w:rPr>
        <w:t>人。市场管理委员会成员单位可选派</w:t>
      </w:r>
      <w:r>
        <w:rPr>
          <w:rFonts w:hint="eastAsia"/>
        </w:rPr>
        <w:t>2-3</w:t>
      </w:r>
      <w:r>
        <w:rPr>
          <w:rFonts w:hint="eastAsia"/>
        </w:rPr>
        <w:t>人，定期轮换。除交易中心工作人员以外，其他工作人员不从交易中心领取薪酬。</w:t>
      </w:r>
    </w:p>
    <w:p w:rsidR="00774913" w:rsidRDefault="00774913" w:rsidP="00774913">
      <w:r>
        <w:t xml:space="preserve"> </w:t>
      </w:r>
    </w:p>
    <w:p w:rsidR="00774913" w:rsidRDefault="00774913" w:rsidP="00774913">
      <w:r>
        <w:rPr>
          <w:rFonts w:hint="eastAsia"/>
        </w:rPr>
        <w:t xml:space="preserve">　　（三）专业工作组</w:t>
      </w:r>
    </w:p>
    <w:p w:rsidR="00774913" w:rsidRDefault="00774913" w:rsidP="00774913">
      <w:r>
        <w:t xml:space="preserve"> </w:t>
      </w:r>
    </w:p>
    <w:p w:rsidR="00774913" w:rsidRDefault="00774913" w:rsidP="00774913">
      <w:r>
        <w:rPr>
          <w:rFonts w:hint="eastAsia"/>
        </w:rPr>
        <w:t xml:space="preserve">　　市场管理委员会可根据需要下设若干专业工作组，负责处理市场管理委员会交办的专项工作。</w:t>
      </w:r>
    </w:p>
    <w:p w:rsidR="00774913" w:rsidRDefault="00774913" w:rsidP="00774913">
      <w:r>
        <w:t xml:space="preserve"> </w:t>
      </w:r>
    </w:p>
    <w:p w:rsidR="00774913" w:rsidRDefault="00774913" w:rsidP="00774913">
      <w:r>
        <w:rPr>
          <w:rFonts w:hint="eastAsia"/>
        </w:rPr>
        <w:t xml:space="preserve">　　专业工作组成员由市场注册成员推荐，不从交易中心领取薪酬。</w:t>
      </w:r>
    </w:p>
    <w:p w:rsidR="00774913" w:rsidRDefault="00774913" w:rsidP="00774913">
      <w:r>
        <w:t xml:space="preserve"> </w:t>
      </w:r>
    </w:p>
    <w:p w:rsidR="00774913" w:rsidRDefault="00774913" w:rsidP="00774913">
      <w:r>
        <w:rPr>
          <w:rFonts w:hint="eastAsia"/>
        </w:rPr>
        <w:t xml:space="preserve">　　（四）专家委员会</w:t>
      </w:r>
    </w:p>
    <w:p w:rsidR="00774913" w:rsidRDefault="00774913" w:rsidP="00774913">
      <w:r>
        <w:t xml:space="preserve"> </w:t>
      </w:r>
    </w:p>
    <w:p w:rsidR="00774913" w:rsidRDefault="00774913" w:rsidP="00774913">
      <w:r>
        <w:rPr>
          <w:rFonts w:hint="eastAsia"/>
        </w:rPr>
        <w:t xml:space="preserve">　　市场管理委员会可根据需要下设专家委员会，由相关领域专家和第三</w:t>
      </w:r>
      <w:proofErr w:type="gramStart"/>
      <w:r>
        <w:rPr>
          <w:rFonts w:hint="eastAsia"/>
        </w:rPr>
        <w:t>方咨询</w:t>
      </w:r>
      <w:proofErr w:type="gramEnd"/>
      <w:r>
        <w:rPr>
          <w:rFonts w:hint="eastAsia"/>
        </w:rPr>
        <w:t>研究机构代表等组成。专家委员会成员产生办法由市场管理委员会自行制定。</w:t>
      </w:r>
    </w:p>
    <w:p w:rsidR="00774913" w:rsidRDefault="00774913" w:rsidP="00774913">
      <w:r>
        <w:t xml:space="preserve"> </w:t>
      </w:r>
    </w:p>
    <w:p w:rsidR="00774913" w:rsidRDefault="00774913" w:rsidP="00774913">
      <w:r>
        <w:rPr>
          <w:rFonts w:hint="eastAsia"/>
        </w:rPr>
        <w:t xml:space="preserve">　　四、委员产生</w:t>
      </w:r>
    </w:p>
    <w:p w:rsidR="00774913" w:rsidRDefault="00774913" w:rsidP="00774913">
      <w:r>
        <w:t xml:space="preserve"> </w:t>
      </w:r>
    </w:p>
    <w:p w:rsidR="00774913" w:rsidRDefault="00774913" w:rsidP="00774913">
      <w:r>
        <w:rPr>
          <w:rFonts w:hint="eastAsia"/>
        </w:rPr>
        <w:t xml:space="preserve">　　市场管理委员会委员按以下方式产生，每届委员任期</w:t>
      </w:r>
      <w:r>
        <w:rPr>
          <w:rFonts w:hint="eastAsia"/>
        </w:rPr>
        <w:t>2</w:t>
      </w:r>
      <w:r>
        <w:rPr>
          <w:rFonts w:hint="eastAsia"/>
        </w:rPr>
        <w:t>年：</w:t>
      </w:r>
    </w:p>
    <w:p w:rsidR="00774913" w:rsidRDefault="00774913" w:rsidP="00774913">
      <w:r>
        <w:t xml:space="preserve"> </w:t>
      </w:r>
    </w:p>
    <w:p w:rsidR="00774913" w:rsidRDefault="00774913" w:rsidP="00774913">
      <w:r>
        <w:rPr>
          <w:rFonts w:hint="eastAsia"/>
        </w:rPr>
        <w:t xml:space="preserve">　　（一）电网企业代表（</w:t>
      </w:r>
      <w:r>
        <w:rPr>
          <w:rFonts w:hint="eastAsia"/>
        </w:rPr>
        <w:t>5</w:t>
      </w:r>
      <w:r>
        <w:rPr>
          <w:rFonts w:hint="eastAsia"/>
        </w:rPr>
        <w:t>名）：由省电力公司推荐</w:t>
      </w:r>
      <w:r>
        <w:rPr>
          <w:rFonts w:hint="eastAsia"/>
        </w:rPr>
        <w:t>5</w:t>
      </w:r>
      <w:r>
        <w:rPr>
          <w:rFonts w:hint="eastAsia"/>
        </w:rPr>
        <w:t>名代表。</w:t>
      </w:r>
    </w:p>
    <w:p w:rsidR="00774913" w:rsidRDefault="00774913" w:rsidP="00774913">
      <w:r>
        <w:t xml:space="preserve"> </w:t>
      </w:r>
    </w:p>
    <w:p w:rsidR="00774913" w:rsidRDefault="00774913" w:rsidP="00774913">
      <w:r>
        <w:rPr>
          <w:rFonts w:hint="eastAsia"/>
        </w:rPr>
        <w:t xml:space="preserve">　　（二）交易机构代表（</w:t>
      </w:r>
      <w:r>
        <w:rPr>
          <w:rFonts w:hint="eastAsia"/>
        </w:rPr>
        <w:t>1</w:t>
      </w:r>
      <w:r>
        <w:rPr>
          <w:rFonts w:hint="eastAsia"/>
        </w:rPr>
        <w:t>名）：由交易中心推荐产生。</w:t>
      </w:r>
    </w:p>
    <w:p w:rsidR="00774913" w:rsidRDefault="00774913" w:rsidP="00774913">
      <w:r>
        <w:t xml:space="preserve"> </w:t>
      </w:r>
    </w:p>
    <w:p w:rsidR="00774913" w:rsidRDefault="00774913" w:rsidP="00774913">
      <w:r>
        <w:rPr>
          <w:rFonts w:hint="eastAsia"/>
        </w:rPr>
        <w:t xml:space="preserve">　　（三）发电企业代表（</w:t>
      </w:r>
      <w:r>
        <w:rPr>
          <w:rFonts w:hint="eastAsia"/>
        </w:rPr>
        <w:t>6</w:t>
      </w:r>
      <w:r>
        <w:rPr>
          <w:rFonts w:hint="eastAsia"/>
        </w:rPr>
        <w:t>名）：</w:t>
      </w:r>
      <w:proofErr w:type="gramStart"/>
      <w:r>
        <w:rPr>
          <w:rFonts w:hint="eastAsia"/>
        </w:rPr>
        <w:t>由浙能电力</w:t>
      </w:r>
      <w:proofErr w:type="gramEnd"/>
      <w:r>
        <w:rPr>
          <w:rFonts w:hint="eastAsia"/>
        </w:rPr>
        <w:t>、核电企业、水电企业各推荐</w:t>
      </w:r>
      <w:r>
        <w:rPr>
          <w:rFonts w:hint="eastAsia"/>
        </w:rPr>
        <w:t>1</w:t>
      </w:r>
      <w:r>
        <w:rPr>
          <w:rFonts w:hint="eastAsia"/>
        </w:rPr>
        <w:t>位代表，另由省内外统调火电机组装机容量大于等于</w:t>
      </w:r>
      <w:r>
        <w:rPr>
          <w:rFonts w:hint="eastAsia"/>
        </w:rPr>
        <w:t>200</w:t>
      </w:r>
      <w:r>
        <w:rPr>
          <w:rFonts w:hint="eastAsia"/>
        </w:rPr>
        <w:t>万千瓦的其他发电集团推荐</w:t>
      </w:r>
      <w:r>
        <w:rPr>
          <w:rFonts w:hint="eastAsia"/>
        </w:rPr>
        <w:t>3</w:t>
      </w:r>
      <w:r>
        <w:rPr>
          <w:rFonts w:hint="eastAsia"/>
        </w:rPr>
        <w:t>位代表，由符合条件的发电集团抽签确定，</w:t>
      </w:r>
      <w:proofErr w:type="gramStart"/>
      <w:r>
        <w:rPr>
          <w:rFonts w:hint="eastAsia"/>
        </w:rPr>
        <w:t>不</w:t>
      </w:r>
      <w:proofErr w:type="gramEnd"/>
      <w:r>
        <w:rPr>
          <w:rFonts w:hint="eastAsia"/>
        </w:rPr>
        <w:t>连选连任。</w:t>
      </w:r>
    </w:p>
    <w:p w:rsidR="00774913" w:rsidRDefault="00774913" w:rsidP="00774913">
      <w:r>
        <w:t xml:space="preserve"> </w:t>
      </w:r>
    </w:p>
    <w:p w:rsidR="00774913" w:rsidRDefault="00774913" w:rsidP="00774913">
      <w:r>
        <w:rPr>
          <w:rFonts w:hint="eastAsia"/>
        </w:rPr>
        <w:t xml:space="preserve">　　（四）用电企业代表（</w:t>
      </w:r>
      <w:r>
        <w:rPr>
          <w:rFonts w:hint="eastAsia"/>
        </w:rPr>
        <w:t>2</w:t>
      </w:r>
      <w:r>
        <w:rPr>
          <w:rFonts w:hint="eastAsia"/>
        </w:rPr>
        <w:t>名）：由参与市场交易的，且年用电量排序前</w:t>
      </w:r>
      <w:r>
        <w:rPr>
          <w:rFonts w:hint="eastAsia"/>
        </w:rPr>
        <w:t>10</w:t>
      </w:r>
      <w:r>
        <w:rPr>
          <w:rFonts w:hint="eastAsia"/>
        </w:rPr>
        <w:t>位的不同行业用电企业中抽签产生，</w:t>
      </w:r>
      <w:proofErr w:type="gramStart"/>
      <w:r>
        <w:rPr>
          <w:rFonts w:hint="eastAsia"/>
        </w:rPr>
        <w:t>不</w:t>
      </w:r>
      <w:proofErr w:type="gramEnd"/>
      <w:r>
        <w:rPr>
          <w:rFonts w:hint="eastAsia"/>
        </w:rPr>
        <w:t>连选连任。</w:t>
      </w:r>
    </w:p>
    <w:p w:rsidR="00774913" w:rsidRDefault="00774913" w:rsidP="00774913">
      <w:r>
        <w:t xml:space="preserve"> </w:t>
      </w:r>
    </w:p>
    <w:p w:rsidR="00774913" w:rsidRDefault="00774913" w:rsidP="00774913">
      <w:r>
        <w:rPr>
          <w:rFonts w:hint="eastAsia"/>
        </w:rPr>
        <w:t xml:space="preserve">　　（五）售电公司代表（</w:t>
      </w:r>
      <w:r>
        <w:rPr>
          <w:rFonts w:hint="eastAsia"/>
        </w:rPr>
        <w:t>2</w:t>
      </w:r>
      <w:r>
        <w:rPr>
          <w:rFonts w:hint="eastAsia"/>
        </w:rPr>
        <w:t>名）：由在交易中心注册的，且实缴资本排序前</w:t>
      </w:r>
      <w:r>
        <w:rPr>
          <w:rFonts w:hint="eastAsia"/>
        </w:rPr>
        <w:t>10</w:t>
      </w:r>
      <w:r>
        <w:rPr>
          <w:rFonts w:hint="eastAsia"/>
        </w:rPr>
        <w:t>位的售电公司中抽签产生，</w:t>
      </w:r>
      <w:proofErr w:type="gramStart"/>
      <w:r>
        <w:rPr>
          <w:rFonts w:hint="eastAsia"/>
        </w:rPr>
        <w:t>不</w:t>
      </w:r>
      <w:proofErr w:type="gramEnd"/>
      <w:r>
        <w:rPr>
          <w:rFonts w:hint="eastAsia"/>
        </w:rPr>
        <w:t>连选连任。</w:t>
      </w:r>
    </w:p>
    <w:p w:rsidR="00774913" w:rsidRDefault="00774913" w:rsidP="00774913">
      <w:r>
        <w:t xml:space="preserve"> </w:t>
      </w:r>
    </w:p>
    <w:p w:rsidR="00774913" w:rsidRDefault="00774913" w:rsidP="00774913">
      <w:r>
        <w:rPr>
          <w:rFonts w:hint="eastAsia"/>
        </w:rPr>
        <w:t xml:space="preserve">　　（六）独立专家代表（</w:t>
      </w:r>
      <w:r>
        <w:rPr>
          <w:rFonts w:hint="eastAsia"/>
        </w:rPr>
        <w:t>1</w:t>
      </w:r>
      <w:r>
        <w:rPr>
          <w:rFonts w:hint="eastAsia"/>
        </w:rPr>
        <w:t>名）：由</w:t>
      </w:r>
      <w:proofErr w:type="gramStart"/>
      <w:r>
        <w:rPr>
          <w:rFonts w:hint="eastAsia"/>
        </w:rPr>
        <w:t>省发改</w:t>
      </w:r>
      <w:proofErr w:type="gramEnd"/>
      <w:r>
        <w:rPr>
          <w:rFonts w:hint="eastAsia"/>
        </w:rPr>
        <w:t>委（省能源局）推荐产生。</w:t>
      </w:r>
    </w:p>
    <w:p w:rsidR="00774913" w:rsidRDefault="00774913" w:rsidP="00774913">
      <w:r>
        <w:t xml:space="preserve"> </w:t>
      </w:r>
    </w:p>
    <w:p w:rsidR="00774913" w:rsidRDefault="00774913" w:rsidP="00774913">
      <w:r>
        <w:rPr>
          <w:rFonts w:hint="eastAsia"/>
        </w:rPr>
        <w:lastRenderedPageBreak/>
        <w:t xml:space="preserve">　　市场管理委员会委员应具备的条件：具有履行职责所需的管理能力；从事电力行业相关工作</w:t>
      </w:r>
      <w:r>
        <w:rPr>
          <w:rFonts w:hint="eastAsia"/>
        </w:rPr>
        <w:t>5</w:t>
      </w:r>
      <w:r>
        <w:rPr>
          <w:rFonts w:hint="eastAsia"/>
        </w:rPr>
        <w:t>年以上；最近</w:t>
      </w:r>
      <w:r>
        <w:rPr>
          <w:rFonts w:hint="eastAsia"/>
        </w:rPr>
        <w:t>3</w:t>
      </w:r>
      <w:r>
        <w:rPr>
          <w:rFonts w:hint="eastAsia"/>
        </w:rPr>
        <w:t>年无违法违规记录。</w:t>
      </w:r>
    </w:p>
    <w:p w:rsidR="00774913" w:rsidRDefault="00774913" w:rsidP="00774913">
      <w:r>
        <w:t xml:space="preserve"> </w:t>
      </w:r>
    </w:p>
    <w:p w:rsidR="00774913" w:rsidRDefault="00774913" w:rsidP="00774913">
      <w:r>
        <w:rPr>
          <w:rFonts w:hint="eastAsia"/>
        </w:rPr>
        <w:t xml:space="preserve">　　五、工作机制</w:t>
      </w:r>
    </w:p>
    <w:p w:rsidR="00774913" w:rsidRDefault="00774913" w:rsidP="00774913">
      <w:r>
        <w:t xml:space="preserve"> </w:t>
      </w:r>
    </w:p>
    <w:p w:rsidR="00774913" w:rsidRDefault="00774913" w:rsidP="00774913">
      <w:r>
        <w:rPr>
          <w:rFonts w:hint="eastAsia"/>
        </w:rPr>
        <w:t xml:space="preserve">　　市场管理委员会组建和试运行期间，</w:t>
      </w:r>
      <w:proofErr w:type="gramStart"/>
      <w:r>
        <w:rPr>
          <w:rFonts w:hint="eastAsia"/>
        </w:rPr>
        <w:t>省发改</w:t>
      </w:r>
      <w:proofErr w:type="gramEnd"/>
      <w:r>
        <w:rPr>
          <w:rFonts w:hint="eastAsia"/>
        </w:rPr>
        <w:t>委（省能源局）负责召集会议。正常运行后，按照市场管理委员会议事制度等规定召开会议。具体议事规则另行制定。</w:t>
      </w:r>
    </w:p>
    <w:p w:rsidR="00774913" w:rsidRDefault="00774913" w:rsidP="00774913">
      <w:r>
        <w:t xml:space="preserve"> </w:t>
      </w:r>
    </w:p>
    <w:p w:rsidR="00774913" w:rsidRDefault="00774913" w:rsidP="00774913">
      <w:r>
        <w:rPr>
          <w:rFonts w:hint="eastAsia"/>
        </w:rPr>
        <w:t xml:space="preserve">　　六、组织实施</w:t>
      </w:r>
    </w:p>
    <w:p w:rsidR="00774913" w:rsidRDefault="00774913" w:rsidP="00774913">
      <w:r>
        <w:t xml:space="preserve"> </w:t>
      </w:r>
    </w:p>
    <w:p w:rsidR="0071460C" w:rsidRPr="00774913" w:rsidRDefault="00774913" w:rsidP="00774913">
      <w:pPr>
        <w:rPr>
          <w:rFonts w:hint="eastAsia"/>
        </w:rPr>
      </w:pPr>
      <w:r>
        <w:rPr>
          <w:rFonts w:hint="eastAsia"/>
        </w:rPr>
        <w:t xml:space="preserve">　　在浙江省电力体制改革综合试点工作领导小组领导下，由</w:t>
      </w:r>
      <w:proofErr w:type="gramStart"/>
      <w:r>
        <w:rPr>
          <w:rFonts w:hint="eastAsia"/>
        </w:rPr>
        <w:t>省发改</w:t>
      </w:r>
      <w:proofErr w:type="gramEnd"/>
      <w:r>
        <w:rPr>
          <w:rFonts w:hint="eastAsia"/>
        </w:rPr>
        <w:t>委（省能源局）牵头，会同相关部门指导市场主体做好浙江电力市场管理委员会组建运营工作。</w:t>
      </w:r>
      <w:bookmarkStart w:id="0" w:name="_GoBack"/>
      <w:bookmarkEnd w:id="0"/>
    </w:p>
    <w:sectPr w:rsidR="0071460C" w:rsidRPr="0077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8F"/>
    <w:rsid w:val="0071460C"/>
    <w:rsid w:val="00774913"/>
    <w:rsid w:val="00A637CD"/>
    <w:rsid w:val="00DE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62CE-F30C-4737-AD10-7C5E3E4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2018-01-08T06:38:00Z</dcterms:created>
  <dcterms:modified xsi:type="dcterms:W3CDTF">2018-01-08T06:42:00Z</dcterms:modified>
</cp:coreProperties>
</file>